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FB" w:rsidRDefault="000B55B2" w:rsidP="000B55B2">
      <w:pPr>
        <w:jc w:val="center"/>
        <w:rPr>
          <w:lang w:val="en-US"/>
        </w:rPr>
      </w:pPr>
      <w:r>
        <w:rPr>
          <w:lang w:val="en-US"/>
        </w:rPr>
        <w:t>DECREE</w:t>
      </w:r>
    </w:p>
    <w:p w:rsidR="000B55B2" w:rsidRDefault="000B55B2" w:rsidP="000B55B2">
      <w:pPr>
        <w:jc w:val="center"/>
        <w:rPr>
          <w:lang w:val="en-US"/>
        </w:rPr>
      </w:pPr>
      <w:r>
        <w:rPr>
          <w:lang w:val="en-US"/>
        </w:rPr>
        <w:t>OF THE PRESIDENT OF THE RUSSIAN FEDERATION</w:t>
      </w:r>
    </w:p>
    <w:p w:rsidR="000B55B2" w:rsidRDefault="000B55B2" w:rsidP="000B55B2">
      <w:pPr>
        <w:jc w:val="center"/>
        <w:rPr>
          <w:lang w:val="en-US"/>
        </w:rPr>
      </w:pPr>
      <w:r>
        <w:rPr>
          <w:lang w:val="en-US"/>
        </w:rPr>
        <w:t xml:space="preserve">Amending Decree No.560 of the President of the Russian Federation of 6 August 2014 ‘On the Use of </w:t>
      </w:r>
      <w:r w:rsidR="00D83E73">
        <w:rPr>
          <w:lang w:val="en-US"/>
        </w:rPr>
        <w:t>Certain Special Economic Measures to Ensure the Security of the Russian Federation</w:t>
      </w:r>
      <w:r>
        <w:rPr>
          <w:lang w:val="en-US"/>
        </w:rPr>
        <w:t>’</w:t>
      </w:r>
    </w:p>
    <w:p w:rsidR="00D83E73" w:rsidRDefault="00D83E73" w:rsidP="000B55B2">
      <w:pPr>
        <w:jc w:val="center"/>
        <w:rPr>
          <w:lang w:val="en-US"/>
        </w:rPr>
      </w:pPr>
      <w:r>
        <w:rPr>
          <w:lang w:val="en-US"/>
        </w:rPr>
        <w:t>And Decree No.391 of the President of the Russian Federation of 29 July 2015 ‘</w:t>
      </w:r>
      <w:r w:rsidRPr="00D83E73">
        <w:rPr>
          <w:lang w:val="en-US"/>
        </w:rPr>
        <w:t>On Certain Special Economic Measures to Ensure the Security of the Russian Federation</w:t>
      </w:r>
      <w:r>
        <w:rPr>
          <w:lang w:val="en-US"/>
        </w:rPr>
        <w:t>‘</w:t>
      </w:r>
    </w:p>
    <w:p w:rsidR="00D83E73" w:rsidRDefault="00D83E73" w:rsidP="00D83E73">
      <w:pPr>
        <w:jc w:val="both"/>
        <w:rPr>
          <w:lang w:val="en-US"/>
        </w:rPr>
      </w:pPr>
      <w:r>
        <w:rPr>
          <w:lang w:val="en-US"/>
        </w:rPr>
        <w:t xml:space="preserve">1. </w:t>
      </w:r>
      <w:r w:rsidR="008A378C" w:rsidRPr="008A378C">
        <w:rPr>
          <w:lang w:val="en-US"/>
        </w:rPr>
        <w:t>Decree No.560 of the President of the Russian Federation of 6 August 2014 ‘On the Use of Certain Special Economic Measures to Ensure the Security of the Russian Federation’</w:t>
      </w:r>
      <w:r w:rsidR="008A378C">
        <w:rPr>
          <w:lang w:val="en-US"/>
        </w:rPr>
        <w:t xml:space="preserve"> (Legislative Corpus of the Russian Federation 2014 No.32 art. 4470; 2015 No. 26 art. 3878; 2016 No. 27 art. 4458; 2017 No. 27 art. 4022; 2018 No. 29 art. 4421; 2019 No. 26 art. 3412, 3415) shall be amended by adding paragraph 1</w:t>
      </w:r>
      <w:r w:rsidR="008A378C">
        <w:rPr>
          <w:vertAlign w:val="superscript"/>
          <w:lang w:val="en-US"/>
        </w:rPr>
        <w:t>2</w:t>
      </w:r>
      <w:r w:rsidR="008A378C">
        <w:rPr>
          <w:lang w:val="en-US"/>
        </w:rPr>
        <w:t xml:space="preserve"> as follows:</w:t>
      </w:r>
    </w:p>
    <w:p w:rsidR="008A378C" w:rsidRDefault="008A378C" w:rsidP="00D83E73">
      <w:pPr>
        <w:jc w:val="both"/>
        <w:rPr>
          <w:lang w:val="en-US"/>
        </w:rPr>
      </w:pPr>
      <w:r>
        <w:rPr>
          <w:lang w:val="en-US"/>
        </w:rPr>
        <w:t>“1</w:t>
      </w:r>
      <w:r>
        <w:rPr>
          <w:vertAlign w:val="superscript"/>
          <w:lang w:val="en-US"/>
        </w:rPr>
        <w:t>2</w:t>
      </w:r>
      <w:r>
        <w:rPr>
          <w:lang w:val="en-US"/>
        </w:rPr>
        <w:t>. Certain types of agricultural products, raw materials and foods mentioned in paragraph 1 hereof may be imported to the territory of the Russian Federation in the course of international air transit via the territory of the Russian Federation in one of the following cases:</w:t>
      </w:r>
    </w:p>
    <w:p w:rsidR="00670F76" w:rsidRDefault="00670F76" w:rsidP="00670F76">
      <w:pPr>
        <w:pStyle w:val="ListParagraph"/>
        <w:numPr>
          <w:ilvl w:val="0"/>
          <w:numId w:val="1"/>
        </w:numPr>
        <w:jc w:val="both"/>
        <w:rPr>
          <w:lang w:val="en-US"/>
        </w:rPr>
      </w:pPr>
      <w:r>
        <w:rPr>
          <w:lang w:val="en-US"/>
        </w:rPr>
        <w:t>t</w:t>
      </w:r>
      <w:r w:rsidRPr="00670F76">
        <w:rPr>
          <w:lang w:val="en-US"/>
        </w:rPr>
        <w:t>he air</w:t>
      </w:r>
      <w:r>
        <w:rPr>
          <w:lang w:val="en-US"/>
        </w:rPr>
        <w:t>craft makes an intermediary stop at an international airport of the Russian Federation without unloading such agricultural</w:t>
      </w:r>
      <w:r w:rsidRPr="00670F76">
        <w:rPr>
          <w:lang w:val="en-US"/>
        </w:rPr>
        <w:t xml:space="preserve"> products, raw materials </w:t>
      </w:r>
      <w:r>
        <w:rPr>
          <w:lang w:val="en-US"/>
        </w:rPr>
        <w:t>or</w:t>
      </w:r>
      <w:r w:rsidRPr="00670F76">
        <w:rPr>
          <w:lang w:val="en-US"/>
        </w:rPr>
        <w:t xml:space="preserve"> foods</w:t>
      </w:r>
      <w:r>
        <w:rPr>
          <w:lang w:val="en-US"/>
        </w:rPr>
        <w:t>, after which it leaves the territory of the Russian Federation;</w:t>
      </w:r>
      <w:r w:rsidR="00E73B03">
        <w:rPr>
          <w:lang w:val="en-US"/>
        </w:rPr>
        <w:t xml:space="preserve"> or</w:t>
      </w:r>
    </w:p>
    <w:p w:rsidR="00670F76" w:rsidRDefault="00670F76">
      <w:pPr>
        <w:rPr>
          <w:lang w:val="en-US"/>
        </w:rPr>
      </w:pPr>
      <w:r>
        <w:rPr>
          <w:lang w:val="en-US"/>
        </w:rPr>
        <w:br w:type="page"/>
      </w:r>
    </w:p>
    <w:p w:rsidR="008A378C" w:rsidRDefault="00670F76" w:rsidP="00670F76">
      <w:pPr>
        <w:jc w:val="center"/>
        <w:rPr>
          <w:lang w:val="en-US"/>
        </w:rPr>
      </w:pPr>
      <w:r>
        <w:rPr>
          <w:lang w:val="en-US"/>
        </w:rPr>
        <w:lastRenderedPageBreak/>
        <w:t>2</w:t>
      </w:r>
    </w:p>
    <w:p w:rsidR="00670F76" w:rsidRDefault="00670F76" w:rsidP="00E73B03">
      <w:pPr>
        <w:pStyle w:val="ListParagraph"/>
        <w:numPr>
          <w:ilvl w:val="0"/>
          <w:numId w:val="1"/>
        </w:numPr>
        <w:jc w:val="both"/>
        <w:rPr>
          <w:lang w:val="en-US"/>
        </w:rPr>
      </w:pPr>
      <w:r w:rsidRPr="00670F76">
        <w:rPr>
          <w:lang w:val="en-US"/>
        </w:rPr>
        <w:t>the air</w:t>
      </w:r>
      <w:r>
        <w:rPr>
          <w:lang w:val="en-US"/>
        </w:rPr>
        <w:t>craft</w:t>
      </w:r>
      <w:r w:rsidRPr="00670F76">
        <w:rPr>
          <w:lang w:val="en-US"/>
        </w:rPr>
        <w:t xml:space="preserve"> makes an intermediary stop at an international airport of the Russian Federation </w:t>
      </w:r>
      <w:r>
        <w:rPr>
          <w:lang w:val="en-US"/>
        </w:rPr>
        <w:t xml:space="preserve">with a single transshipment of </w:t>
      </w:r>
      <w:r w:rsidRPr="00670F76">
        <w:rPr>
          <w:lang w:val="en-US"/>
        </w:rPr>
        <w:t>such agricultural products, raw materials or foods</w:t>
      </w:r>
      <w:r>
        <w:rPr>
          <w:lang w:val="en-US"/>
        </w:rPr>
        <w:t xml:space="preserve"> to another aircraft </w:t>
      </w:r>
      <w:r w:rsidR="00E73B03">
        <w:rPr>
          <w:lang w:val="en-US"/>
        </w:rPr>
        <w:t xml:space="preserve">leaving </w:t>
      </w:r>
      <w:r w:rsidRPr="00670F76">
        <w:rPr>
          <w:lang w:val="en-US"/>
        </w:rPr>
        <w:t>the territory of the Russian Federation</w:t>
      </w:r>
      <w:r w:rsidR="00E73B03">
        <w:rPr>
          <w:lang w:val="en-US"/>
        </w:rPr>
        <w:t xml:space="preserve"> (without customs transit procedures for such items), provided that such </w:t>
      </w:r>
      <w:r w:rsidR="00E73B03" w:rsidRPr="00E73B03">
        <w:rPr>
          <w:lang w:val="en-US"/>
        </w:rPr>
        <w:t>agricultural products, raw materials or foods</w:t>
      </w:r>
      <w:r w:rsidR="00E73B03">
        <w:rPr>
          <w:lang w:val="en-US"/>
        </w:rPr>
        <w:t xml:space="preserve"> are under customs control and do not leave the entry point at the state border of the Russian Federation.”</w:t>
      </w:r>
    </w:p>
    <w:p w:rsidR="00E73B03" w:rsidRDefault="00E73B03" w:rsidP="00E73B03">
      <w:pPr>
        <w:jc w:val="both"/>
        <w:rPr>
          <w:lang w:val="en-US"/>
        </w:rPr>
      </w:pPr>
      <w:r>
        <w:rPr>
          <w:lang w:val="en-US"/>
        </w:rPr>
        <w:t xml:space="preserve">2. </w:t>
      </w:r>
      <w:r w:rsidRPr="00E73B03">
        <w:rPr>
          <w:lang w:val="en-US"/>
        </w:rPr>
        <w:t xml:space="preserve">Decree No.391 of the President of the Russian Federation of 29 July 2015 ‘On Certain Special Economic Measures to Ensure the Security of the Russian </w:t>
      </w:r>
      <w:proofErr w:type="gramStart"/>
      <w:r w:rsidRPr="00E73B03">
        <w:rPr>
          <w:lang w:val="en-US"/>
        </w:rPr>
        <w:t>Federation‘</w:t>
      </w:r>
      <w:r>
        <w:rPr>
          <w:lang w:val="en-US"/>
        </w:rPr>
        <w:t xml:space="preserve"> </w:t>
      </w:r>
      <w:r w:rsidRPr="00E73B03">
        <w:rPr>
          <w:lang w:val="en-US"/>
        </w:rPr>
        <w:t>(</w:t>
      </w:r>
      <w:proofErr w:type="gramEnd"/>
      <w:r w:rsidRPr="00E73B03">
        <w:rPr>
          <w:lang w:val="en-US"/>
        </w:rPr>
        <w:t>Legislative Corpus of the Russian Federation 201</w:t>
      </w:r>
      <w:r>
        <w:rPr>
          <w:lang w:val="en-US"/>
        </w:rPr>
        <w:t>5</w:t>
      </w:r>
      <w:r w:rsidRPr="00E73B03">
        <w:rPr>
          <w:lang w:val="en-US"/>
        </w:rPr>
        <w:t xml:space="preserve"> No.3</w:t>
      </w:r>
      <w:r>
        <w:rPr>
          <w:lang w:val="en-US"/>
        </w:rPr>
        <w:t>1</w:t>
      </w:r>
      <w:r w:rsidRPr="00E73B03">
        <w:rPr>
          <w:lang w:val="en-US"/>
        </w:rPr>
        <w:t xml:space="preserve"> art. 4</w:t>
      </w:r>
      <w:r>
        <w:rPr>
          <w:lang w:val="en-US"/>
        </w:rPr>
        <w:t>669</w:t>
      </w:r>
      <w:r w:rsidRPr="00E73B03">
        <w:rPr>
          <w:lang w:val="en-US"/>
        </w:rPr>
        <w:t>;</w:t>
      </w:r>
      <w:r>
        <w:rPr>
          <w:lang w:val="en-US"/>
        </w:rPr>
        <w:t xml:space="preserve"> 2019 No. 26 art. 3412) shall be amended by adding subparagraph c) to paragraph 2 as follows:</w:t>
      </w:r>
    </w:p>
    <w:p w:rsidR="00E73B03" w:rsidRDefault="00E73B03" w:rsidP="00E73B03">
      <w:pPr>
        <w:ind w:firstLine="720"/>
        <w:jc w:val="both"/>
        <w:rPr>
          <w:lang w:val="en-US"/>
        </w:rPr>
      </w:pPr>
      <w:r>
        <w:rPr>
          <w:lang w:val="en-US"/>
        </w:rPr>
        <w:t>“</w:t>
      </w:r>
      <w:proofErr w:type="gramStart"/>
      <w:r>
        <w:rPr>
          <w:lang w:val="en-US"/>
        </w:rPr>
        <w:t>c</w:t>
      </w:r>
      <w:proofErr w:type="gramEnd"/>
      <w:r>
        <w:rPr>
          <w:lang w:val="en-US"/>
        </w:rPr>
        <w:t>) goods whose international air transit via the territory of the Russian Federation to third countries</w:t>
      </w:r>
      <w:r w:rsidR="00E668E9">
        <w:rPr>
          <w:lang w:val="en-US"/>
        </w:rPr>
        <w:t xml:space="preserve"> is done in one of the following ways:</w:t>
      </w:r>
    </w:p>
    <w:p w:rsidR="00E668E9" w:rsidRDefault="00E668E9" w:rsidP="00E73B03">
      <w:pPr>
        <w:ind w:firstLine="720"/>
        <w:jc w:val="both"/>
        <w:rPr>
          <w:lang w:val="en-US"/>
        </w:rPr>
      </w:pPr>
      <w:r>
        <w:rPr>
          <w:lang w:val="en-US"/>
        </w:rPr>
        <w:t>the aircraft</w:t>
      </w:r>
      <w:r w:rsidRPr="00E668E9">
        <w:rPr>
          <w:lang w:val="en-US"/>
        </w:rPr>
        <w:t xml:space="preserve"> makes an intermediary stop at an international airport of the Russian Federation without unloading </w:t>
      </w:r>
      <w:r>
        <w:rPr>
          <w:lang w:val="en-US"/>
        </w:rPr>
        <w:t>the</w:t>
      </w:r>
      <w:r w:rsidRPr="00E668E9">
        <w:rPr>
          <w:lang w:val="en-US"/>
        </w:rPr>
        <w:t xml:space="preserve"> </w:t>
      </w:r>
      <w:r>
        <w:rPr>
          <w:lang w:val="en-US"/>
        </w:rPr>
        <w:t>items</w:t>
      </w:r>
      <w:r w:rsidRPr="00E668E9">
        <w:rPr>
          <w:lang w:val="en-US"/>
        </w:rPr>
        <w:t>, after which it leaves the territory of the Russian Federation;</w:t>
      </w:r>
      <w:r>
        <w:rPr>
          <w:lang w:val="en-US"/>
        </w:rPr>
        <w:t xml:space="preserve"> or</w:t>
      </w:r>
    </w:p>
    <w:p w:rsidR="00E668E9" w:rsidRDefault="00E668E9" w:rsidP="00E668E9">
      <w:pPr>
        <w:ind w:firstLine="720"/>
        <w:jc w:val="both"/>
        <w:rPr>
          <w:lang w:val="en-US"/>
        </w:rPr>
      </w:pPr>
      <w:proofErr w:type="gramStart"/>
      <w:r w:rsidRPr="00E668E9">
        <w:rPr>
          <w:lang w:val="en-US"/>
        </w:rPr>
        <w:t xml:space="preserve">the aircraft makes an intermediary stop at an international airport of the Russian Federation with a single transshipment of </w:t>
      </w:r>
      <w:r>
        <w:rPr>
          <w:lang w:val="en-US"/>
        </w:rPr>
        <w:t>the items</w:t>
      </w:r>
      <w:r w:rsidRPr="00E668E9">
        <w:rPr>
          <w:lang w:val="en-US"/>
        </w:rPr>
        <w:t xml:space="preserve"> to another aircraft leaving the territory of the Russian Federation (without customs transit procedures for such items), provided that such </w:t>
      </w:r>
      <w:r>
        <w:rPr>
          <w:lang w:val="en-US"/>
        </w:rPr>
        <w:t>items</w:t>
      </w:r>
      <w:r w:rsidRPr="00E668E9">
        <w:rPr>
          <w:lang w:val="en-US"/>
        </w:rPr>
        <w:t xml:space="preserve"> are under customs control and do not leave the entry point at the state border of the Russian Federation</w:t>
      </w:r>
      <w:r>
        <w:rPr>
          <w:lang w:val="en-US"/>
        </w:rPr>
        <w:t>.”</w:t>
      </w:r>
      <w:proofErr w:type="gramEnd"/>
    </w:p>
    <w:p w:rsidR="00E668E9" w:rsidRDefault="00E668E9" w:rsidP="00E668E9">
      <w:pPr>
        <w:jc w:val="both"/>
        <w:rPr>
          <w:lang w:val="en-US"/>
        </w:rPr>
      </w:pPr>
      <w:r>
        <w:rPr>
          <w:lang w:val="en-US"/>
        </w:rPr>
        <w:t>3. This Decree shall come into force on the day of its signing.</w:t>
      </w:r>
    </w:p>
    <w:p w:rsidR="00E668E9" w:rsidRDefault="00E668E9" w:rsidP="00E668E9">
      <w:pPr>
        <w:jc w:val="both"/>
        <w:rPr>
          <w:lang w:val="en-US"/>
        </w:rPr>
      </w:pPr>
    </w:p>
    <w:p w:rsidR="00E668E9" w:rsidRDefault="00E668E9" w:rsidP="00E668E9">
      <w:pPr>
        <w:jc w:val="right"/>
        <w:rPr>
          <w:lang w:val="en-US"/>
        </w:rPr>
      </w:pPr>
      <w:r>
        <w:rPr>
          <w:lang w:val="en-US"/>
        </w:rPr>
        <w:t>[</w:t>
      </w:r>
      <w:proofErr w:type="gramStart"/>
      <w:r>
        <w:rPr>
          <w:lang w:val="en-US"/>
        </w:rPr>
        <w:t>seal</w:t>
      </w:r>
      <w:proofErr w:type="gramEnd"/>
      <w:r>
        <w:rPr>
          <w:lang w:val="en-US"/>
        </w:rPr>
        <w:t>: President of the Russian Federation, Secretariat]</w:t>
      </w:r>
    </w:p>
    <w:p w:rsidR="00E668E9" w:rsidRDefault="00E668E9" w:rsidP="00E668E9">
      <w:pPr>
        <w:jc w:val="right"/>
        <w:rPr>
          <w:lang w:val="en-US"/>
        </w:rPr>
      </w:pPr>
      <w:r>
        <w:rPr>
          <w:lang w:val="en-US"/>
        </w:rPr>
        <w:t>V. Putin</w:t>
      </w:r>
    </w:p>
    <w:p w:rsidR="00E668E9" w:rsidRDefault="00E668E9" w:rsidP="00E668E9">
      <w:pPr>
        <w:jc w:val="right"/>
        <w:rPr>
          <w:lang w:val="en-US"/>
        </w:rPr>
      </w:pPr>
      <w:r>
        <w:rPr>
          <w:lang w:val="en-US"/>
        </w:rPr>
        <w:t>President of the Russian Federation</w:t>
      </w:r>
    </w:p>
    <w:p w:rsidR="00E668E9" w:rsidRDefault="00E668E9" w:rsidP="00E668E9">
      <w:pPr>
        <w:jc w:val="right"/>
        <w:rPr>
          <w:lang w:val="en-US"/>
        </w:rPr>
      </w:pPr>
      <w:r>
        <w:rPr>
          <w:lang w:val="en-US"/>
        </w:rPr>
        <w:t>Moscow, Kremlin</w:t>
      </w:r>
    </w:p>
    <w:p w:rsidR="00E668E9" w:rsidRDefault="00E668E9" w:rsidP="00E668E9">
      <w:pPr>
        <w:jc w:val="right"/>
        <w:rPr>
          <w:lang w:val="en-US"/>
        </w:rPr>
      </w:pPr>
      <w:r>
        <w:rPr>
          <w:lang w:val="en-US"/>
        </w:rPr>
        <w:t>19 June 2020</w:t>
      </w:r>
    </w:p>
    <w:p w:rsidR="00E668E9" w:rsidRPr="00E73B03" w:rsidRDefault="00E668E9" w:rsidP="00E668E9">
      <w:pPr>
        <w:jc w:val="right"/>
        <w:rPr>
          <w:lang w:val="en-US"/>
        </w:rPr>
      </w:pPr>
      <w:r>
        <w:rPr>
          <w:lang w:val="en-US"/>
        </w:rPr>
        <w:t xml:space="preserve">No. </w:t>
      </w:r>
      <w:bookmarkStart w:id="0" w:name="_GoBack"/>
      <w:bookmarkEnd w:id="0"/>
      <w:r>
        <w:rPr>
          <w:lang w:val="en-US"/>
        </w:rPr>
        <w:t>401</w:t>
      </w:r>
    </w:p>
    <w:sectPr w:rsidR="00E668E9" w:rsidRPr="00E73B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B2" w:rsidRDefault="000B55B2" w:rsidP="000B55B2">
      <w:pPr>
        <w:spacing w:after="0" w:line="240" w:lineRule="auto"/>
      </w:pPr>
      <w:r>
        <w:separator/>
      </w:r>
    </w:p>
  </w:endnote>
  <w:endnote w:type="continuationSeparator" w:id="0">
    <w:p w:rsidR="000B55B2" w:rsidRDefault="000B55B2" w:rsidP="000B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B2" w:rsidRDefault="000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B2" w:rsidRDefault="000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B2" w:rsidRDefault="000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B2" w:rsidRDefault="000B55B2" w:rsidP="000B55B2">
      <w:pPr>
        <w:spacing w:after="0" w:line="240" w:lineRule="auto"/>
      </w:pPr>
      <w:r>
        <w:separator/>
      </w:r>
    </w:p>
  </w:footnote>
  <w:footnote w:type="continuationSeparator" w:id="0">
    <w:p w:rsidR="000B55B2" w:rsidRDefault="000B55B2" w:rsidP="000B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B2" w:rsidRDefault="000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B2" w:rsidRPr="000B55B2" w:rsidRDefault="000B55B2" w:rsidP="000B55B2">
    <w:pPr>
      <w:pStyle w:val="Header"/>
      <w:jc w:val="right"/>
      <w:rPr>
        <w:i/>
        <w:lang w:val="en-US"/>
      </w:rPr>
    </w:pPr>
    <w:r w:rsidRPr="000B55B2">
      <w:rPr>
        <w:i/>
        <w:lang w:val="en-US"/>
      </w:rPr>
      <w:t>Courtesy translation: EUDEL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B2" w:rsidRDefault="000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E2620"/>
    <w:multiLevelType w:val="hybridMultilevel"/>
    <w:tmpl w:val="F976C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2179C"/>
    <w:rsid w:val="000B55B2"/>
    <w:rsid w:val="00154DB6"/>
    <w:rsid w:val="0064719A"/>
    <w:rsid w:val="006620E6"/>
    <w:rsid w:val="00670F76"/>
    <w:rsid w:val="008A378C"/>
    <w:rsid w:val="00A2179C"/>
    <w:rsid w:val="00BA28DE"/>
    <w:rsid w:val="00D83E73"/>
    <w:rsid w:val="00E668E9"/>
    <w:rsid w:val="00E73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EFB9"/>
  <w15:chartTrackingRefBased/>
  <w15:docId w15:val="{CDF4035A-356E-41EA-B19B-4AADFB96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5B2"/>
  </w:style>
  <w:style w:type="paragraph" w:styleId="Footer">
    <w:name w:val="footer"/>
    <w:basedOn w:val="Normal"/>
    <w:link w:val="FooterChar"/>
    <w:uiPriority w:val="99"/>
    <w:unhideWhenUsed/>
    <w:rsid w:val="000B5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5B2"/>
  </w:style>
  <w:style w:type="paragraph" w:styleId="ListParagraph">
    <w:name w:val="List Paragraph"/>
    <w:basedOn w:val="Normal"/>
    <w:uiPriority w:val="34"/>
    <w:qFormat/>
    <w:rsid w:val="00D8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392</Words>
  <Characters>2652</Characters>
  <Application>Microsoft Office Word</Application>
  <DocSecurity>0</DocSecurity>
  <Lines>55</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PETKUN Darya (EEAS-MOSCOW)</dc:creator>
  <cp:keywords/>
  <dc:description/>
  <cp:lastModifiedBy>PETKUN Darya (EEAS-MOSCOW)</cp:lastModifiedBy>
  <cp:revision>4</cp:revision>
  <dcterms:created xsi:type="dcterms:W3CDTF">2020-06-22T08:51:00Z</dcterms:created>
  <dcterms:modified xsi:type="dcterms:W3CDTF">2020-06-22T10:12:00Z</dcterms:modified>
</cp:coreProperties>
</file>